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2C" w:rsidRPr="007D3F2C" w:rsidRDefault="007D3F2C" w:rsidP="007D3F2C">
      <w:pPr>
        <w:spacing w:after="0"/>
        <w:ind w:left="7788"/>
        <w:jc w:val="center"/>
        <w:rPr>
          <w:rFonts w:ascii="Times New Roman" w:hAnsi="Times New Roman"/>
          <w:bCs/>
          <w:sz w:val="24"/>
          <w:szCs w:val="24"/>
        </w:rPr>
      </w:pPr>
      <w:r w:rsidRPr="007D3F2C">
        <w:rPr>
          <w:rFonts w:ascii="Times New Roman" w:hAnsi="Times New Roman"/>
          <w:bCs/>
          <w:sz w:val="24"/>
          <w:szCs w:val="24"/>
        </w:rPr>
        <w:t xml:space="preserve">N A C R T </w:t>
      </w:r>
    </w:p>
    <w:p w:rsidR="007D3F2C" w:rsidRPr="007D3F2C" w:rsidRDefault="007D3F2C" w:rsidP="00DF45A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F45AA" w:rsidRDefault="00EC2DCF" w:rsidP="00DF45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DCF">
        <w:rPr>
          <w:rFonts w:ascii="Times New Roman" w:hAnsi="Times New Roman"/>
          <w:b/>
          <w:bCs/>
          <w:sz w:val="24"/>
          <w:szCs w:val="24"/>
        </w:rPr>
        <w:t xml:space="preserve">NACRT PRIJEDLOGA ZAKONA O </w:t>
      </w:r>
      <w:r w:rsidR="00DF45AA">
        <w:rPr>
          <w:rFonts w:ascii="Times New Roman" w:hAnsi="Times New Roman"/>
          <w:b/>
          <w:bCs/>
          <w:sz w:val="24"/>
          <w:szCs w:val="24"/>
        </w:rPr>
        <w:t xml:space="preserve">IZMJENAMA I </w:t>
      </w:r>
    </w:p>
    <w:p w:rsidR="005C38B2" w:rsidRDefault="00DF45AA" w:rsidP="00DF45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DOPUNAMA ZAKONA O OTOCIMA </w:t>
      </w:r>
    </w:p>
    <w:p w:rsidR="00DF45AA" w:rsidRPr="009958B1" w:rsidRDefault="00DF45AA" w:rsidP="00DF45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1482" w:rsidRPr="0079378A" w:rsidRDefault="00FE1482" w:rsidP="00FE1482">
      <w:pPr>
        <w:jc w:val="center"/>
        <w:rPr>
          <w:rFonts w:ascii="Times New Roman" w:hAnsi="Times New Roman"/>
          <w:b/>
          <w:sz w:val="24"/>
          <w:szCs w:val="24"/>
        </w:rPr>
      </w:pPr>
      <w:r w:rsidRPr="0079378A">
        <w:rPr>
          <w:rFonts w:ascii="Times New Roman" w:hAnsi="Times New Roman"/>
          <w:b/>
          <w:sz w:val="24"/>
          <w:szCs w:val="24"/>
        </w:rPr>
        <w:t xml:space="preserve">Članak 1. </w:t>
      </w:r>
    </w:p>
    <w:p w:rsidR="00FE1482" w:rsidRPr="00DF45AA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 w:rsidRPr="00DF45AA">
        <w:rPr>
          <w:rFonts w:ascii="Times New Roman" w:hAnsi="Times New Roman"/>
          <w:sz w:val="24"/>
          <w:szCs w:val="24"/>
        </w:rPr>
        <w:t>U Zakonu o otocima (Narodne novine, broj 34/99, 149/99, 32/02 i 33/06), članak 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F45AA">
        <w:rPr>
          <w:rFonts w:ascii="Times New Roman" w:hAnsi="Times New Roman"/>
          <w:sz w:val="24"/>
          <w:szCs w:val="24"/>
        </w:rPr>
        <w:t>mijenja se i glasi:</w:t>
      </w:r>
    </w:p>
    <w:p w:rsidR="00FE1482" w:rsidRPr="00066784" w:rsidRDefault="00FE1482" w:rsidP="00FE1482">
      <w:pPr>
        <w:jc w:val="both"/>
        <w:rPr>
          <w:rFonts w:ascii="Times New Roman" w:hAnsi="Times New Roman"/>
          <w:b/>
          <w:sz w:val="24"/>
          <w:szCs w:val="24"/>
        </w:rPr>
      </w:pPr>
      <w:r w:rsidRPr="00066784">
        <w:rPr>
          <w:rFonts w:ascii="Times New Roman" w:hAnsi="Times New Roman"/>
          <w:sz w:val="24"/>
          <w:szCs w:val="24"/>
        </w:rPr>
        <w:t>„(1) Cijene javnoga cestovnog prijevoza na linijama koje povezuju otok s kopnom i otoke međusobno te cijene javnoga otočnoga cestovnog prijevoza za stanovnike otoka ne smiju biti veće od cijene prijevoza na linijama iste udaljenosti u županijskom cestovnom prijevozu matične obalno-otočne županije.</w:t>
      </w:r>
    </w:p>
    <w:p w:rsidR="00FE1482" w:rsidRPr="00BD32EB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 w:rsidRPr="00066784">
        <w:rPr>
          <w:rFonts w:ascii="Times New Roman" w:hAnsi="Times New Roman"/>
          <w:sz w:val="24"/>
          <w:szCs w:val="24"/>
        </w:rPr>
        <w:t xml:space="preserve">(2) </w:t>
      </w:r>
      <w:r w:rsidRPr="00BD32EB">
        <w:rPr>
          <w:rFonts w:ascii="Times New Roman" w:hAnsi="Times New Roman"/>
          <w:sz w:val="24"/>
          <w:szCs w:val="24"/>
        </w:rPr>
        <w:t>Učenici, studenti i umirovljenici i osobe starije od 65 godina koji imaju prebivalište na otoku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2EB">
        <w:rPr>
          <w:rFonts w:ascii="Times New Roman" w:hAnsi="Times New Roman"/>
          <w:sz w:val="24"/>
          <w:szCs w:val="24"/>
        </w:rPr>
        <w:t>te zdravstveni djelatnici pri obavljanju redovnih i žurnih prijevoza bolesnika imaju pravo na besplatan prijevoz u javnom otočnom cestovnom prijevozu, što dokazuju odgovarajućom ispravom.</w:t>
      </w:r>
    </w:p>
    <w:p w:rsidR="00FE1482" w:rsidRPr="00BD32EB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 w:rsidRPr="00BD32EB">
        <w:rPr>
          <w:rFonts w:ascii="Times New Roman" w:hAnsi="Times New Roman"/>
          <w:iCs/>
          <w:sz w:val="24"/>
          <w:szCs w:val="24"/>
        </w:rPr>
        <w:t xml:space="preserve">(3) </w:t>
      </w:r>
      <w:r w:rsidRPr="00BD32EB">
        <w:rPr>
          <w:rFonts w:ascii="Times New Roman" w:hAnsi="Times New Roman"/>
          <w:sz w:val="24"/>
          <w:szCs w:val="24"/>
        </w:rPr>
        <w:t xml:space="preserve">Fizičke osobe koje imaju prebivalište te fizičke osobe-obrtnici i pravne osobe koje imaju sjedište na premoštenom otoku, odnosno na otoku koji je s premoštenim otokom povezan brodom i trajektom, pri prijelazu mosta vlastitim vozilom svih kategorija imaju pravo na povlaštenu cijenu karte za mostarinu. </w:t>
      </w:r>
    </w:p>
    <w:p w:rsidR="00FE1482" w:rsidRPr="00BD32EB" w:rsidRDefault="00FE1482" w:rsidP="00FE1482">
      <w:pPr>
        <w:jc w:val="both"/>
        <w:rPr>
          <w:rFonts w:ascii="Times New Roman" w:hAnsi="Times New Roman"/>
          <w:iCs/>
          <w:sz w:val="24"/>
          <w:szCs w:val="24"/>
        </w:rPr>
      </w:pPr>
      <w:r w:rsidRPr="00BD32EB">
        <w:rPr>
          <w:rFonts w:ascii="Times New Roman" w:hAnsi="Times New Roman"/>
          <w:sz w:val="24"/>
          <w:szCs w:val="24"/>
        </w:rPr>
        <w:t xml:space="preserve">(4) </w:t>
      </w:r>
      <w:r w:rsidRPr="00BD32EB">
        <w:rPr>
          <w:rFonts w:ascii="Times New Roman" w:hAnsi="Times New Roman"/>
          <w:iCs/>
          <w:sz w:val="24"/>
          <w:szCs w:val="24"/>
        </w:rPr>
        <w:t>Sve invalidne osobe u</w:t>
      </w:r>
      <w:r>
        <w:rPr>
          <w:rFonts w:ascii="Times New Roman" w:hAnsi="Times New Roman"/>
          <w:iCs/>
          <w:sz w:val="24"/>
          <w:szCs w:val="24"/>
        </w:rPr>
        <w:t xml:space="preserve"> skladu s </w:t>
      </w:r>
      <w:r w:rsidRPr="00BD32EB">
        <w:rPr>
          <w:rFonts w:ascii="Times New Roman" w:hAnsi="Times New Roman"/>
          <w:iCs/>
          <w:sz w:val="24"/>
          <w:szCs w:val="24"/>
        </w:rPr>
        <w:t>Zakon</w:t>
      </w:r>
      <w:r>
        <w:rPr>
          <w:rFonts w:ascii="Times New Roman" w:hAnsi="Times New Roman"/>
          <w:iCs/>
          <w:sz w:val="24"/>
          <w:szCs w:val="24"/>
        </w:rPr>
        <w:t>om</w:t>
      </w:r>
      <w:r w:rsidRPr="00BD32EB">
        <w:rPr>
          <w:rFonts w:ascii="Times New Roman" w:hAnsi="Times New Roman"/>
          <w:iCs/>
          <w:sz w:val="24"/>
          <w:szCs w:val="24"/>
        </w:rPr>
        <w:t xml:space="preserve"> o povlasticama u unutarnjem putničkom prometu, koje zbog invalidnosti ne mogu koristiti usluge javnog otočnog cestovnog prijevoza</w:t>
      </w:r>
      <w:r>
        <w:rPr>
          <w:rFonts w:ascii="Times New Roman" w:hAnsi="Times New Roman"/>
          <w:iCs/>
          <w:sz w:val="24"/>
          <w:szCs w:val="24"/>
        </w:rPr>
        <w:t xml:space="preserve"> u skladu s </w:t>
      </w:r>
      <w:r w:rsidRPr="00BD32EB">
        <w:rPr>
          <w:rFonts w:ascii="Times New Roman" w:hAnsi="Times New Roman"/>
          <w:iCs/>
          <w:sz w:val="24"/>
          <w:szCs w:val="24"/>
        </w:rPr>
        <w:t>odredbama ovoga članka, imaju pravo na novčanu naknadu za nadoknadu troškova vlastitog prijevoza.</w:t>
      </w:r>
    </w:p>
    <w:p w:rsidR="00FE1482" w:rsidRPr="00BD32EB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 w:rsidRPr="00BD32EB">
        <w:rPr>
          <w:rFonts w:ascii="Times New Roman" w:hAnsi="Times New Roman"/>
          <w:sz w:val="24"/>
          <w:szCs w:val="24"/>
        </w:rPr>
        <w:t xml:space="preserve"> (5) Ministar nadležan za razvoj otoka (u daljnjem tekstu: ministar) uz suglasnost ministra financija donijet će propise o načinu i vrstama isprava kojima se dokazuje pravo na besplatan prijevoz iz stavka 2. ovoga članka te o visini i načinu ostvarivanja prava na novčanu naknadu za nadoknadu troškova vlastitog prijevoza iz stavka 4. i korištenju sredstava za subvencioniranje prijevoznika iz stavka 7. ovoga članka.</w:t>
      </w:r>
    </w:p>
    <w:p w:rsidR="00FE1482" w:rsidRPr="00BD32EB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 w:rsidRPr="00BD32EB">
        <w:rPr>
          <w:rFonts w:ascii="Times New Roman" w:hAnsi="Times New Roman"/>
          <w:sz w:val="24"/>
          <w:szCs w:val="24"/>
        </w:rPr>
        <w:t xml:space="preserve">(6) Ministar nadležan za promet donijet će propise o načinu i vrstama isprava kojima se dokazuje pravo na oslobođenje od plaćanja mostarine iz stavka 3. ovog članka. </w:t>
      </w:r>
    </w:p>
    <w:p w:rsidR="00FE1482" w:rsidRPr="00BD32EB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 w:rsidRPr="00BD32EB">
        <w:rPr>
          <w:rFonts w:ascii="Times New Roman" w:hAnsi="Times New Roman"/>
          <w:sz w:val="24"/>
          <w:szCs w:val="24"/>
        </w:rPr>
        <w:t xml:space="preserve">(7) Sredstva za subvencioniranje kategorija otočnog stanovništva iz stavka 2. i 4. ovoga članka u otočnom cestovnom prijevozu osiguravaju se u državnom proračunu na poziciji </w:t>
      </w:r>
      <w:r>
        <w:rPr>
          <w:rFonts w:ascii="Times New Roman" w:hAnsi="Times New Roman"/>
          <w:sz w:val="24"/>
          <w:szCs w:val="24"/>
        </w:rPr>
        <w:t>Ministarstva</w:t>
      </w:r>
      <w:r w:rsidRPr="00BD32EB">
        <w:rPr>
          <w:rFonts w:ascii="Times New Roman" w:hAnsi="Times New Roman"/>
          <w:sz w:val="24"/>
          <w:szCs w:val="24"/>
        </w:rPr>
        <w:t>, a dodjeljuju se javnim cestovnim prijevoznicima i invalidnim osobama za naknadu troškova nastalih provođenjem odredbi Zakona</w:t>
      </w:r>
    </w:p>
    <w:p w:rsidR="00FE1482" w:rsidRPr="00066784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 w:rsidRPr="00BD32EB">
        <w:rPr>
          <w:rFonts w:ascii="Times New Roman" w:hAnsi="Times New Roman"/>
          <w:sz w:val="24"/>
          <w:szCs w:val="24"/>
        </w:rPr>
        <w:t xml:space="preserve">(8) Sredstva za provedbu odredbe stavka 3. ovoga članka osigurati će se iz sredstava državnog proračuna, </w:t>
      </w:r>
      <w:r>
        <w:rPr>
          <w:rFonts w:ascii="Times New Roman" w:hAnsi="Times New Roman"/>
          <w:sz w:val="24"/>
          <w:szCs w:val="24"/>
        </w:rPr>
        <w:t>u skladu s</w:t>
      </w:r>
      <w:r w:rsidRPr="00BD32EB">
        <w:rPr>
          <w:rFonts w:ascii="Times New Roman" w:hAnsi="Times New Roman"/>
          <w:sz w:val="24"/>
          <w:szCs w:val="24"/>
        </w:rPr>
        <w:t xml:space="preserve"> člank</w:t>
      </w:r>
      <w:r>
        <w:rPr>
          <w:rFonts w:ascii="Times New Roman" w:hAnsi="Times New Roman"/>
          <w:sz w:val="24"/>
          <w:szCs w:val="24"/>
        </w:rPr>
        <w:t>om</w:t>
      </w:r>
      <w:r w:rsidRPr="00BD32EB">
        <w:rPr>
          <w:rFonts w:ascii="Times New Roman" w:hAnsi="Times New Roman"/>
          <w:sz w:val="24"/>
          <w:szCs w:val="24"/>
        </w:rPr>
        <w:t xml:space="preserve"> 90. Zakona o cestama (Narodne novine, broj 84/11, 22/13, 54/13 i 148/13 i 92/14) na poziciji Ministarstva pomorstva, prometa i infrastrukture</w:t>
      </w:r>
      <w:r>
        <w:rPr>
          <w:rFonts w:ascii="Times New Roman" w:hAnsi="Times New Roman"/>
          <w:sz w:val="24"/>
          <w:szCs w:val="24"/>
        </w:rPr>
        <w:t>.</w:t>
      </w:r>
      <w:r w:rsidR="007D3F2C">
        <w:rPr>
          <w:rFonts w:ascii="Times New Roman" w:hAnsi="Times New Roman"/>
          <w:sz w:val="24"/>
          <w:szCs w:val="24"/>
        </w:rPr>
        <w:t>“</w:t>
      </w:r>
    </w:p>
    <w:p w:rsidR="00FE1482" w:rsidRDefault="00FE1482" w:rsidP="00FE1482">
      <w:pPr>
        <w:jc w:val="both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FE1482" w:rsidRPr="00DF45AA" w:rsidRDefault="00FE1482" w:rsidP="00FE1482">
      <w:pPr>
        <w:jc w:val="center"/>
        <w:rPr>
          <w:rFonts w:ascii="Times New Roman" w:hAnsi="Times New Roman"/>
          <w:b/>
          <w:sz w:val="24"/>
          <w:szCs w:val="24"/>
        </w:rPr>
      </w:pPr>
      <w:r w:rsidRPr="00DF45AA">
        <w:rPr>
          <w:rFonts w:ascii="Times New Roman" w:hAnsi="Times New Roman"/>
          <w:b/>
          <w:sz w:val="24"/>
          <w:szCs w:val="24"/>
        </w:rPr>
        <w:t>Članak 2.</w:t>
      </w:r>
    </w:p>
    <w:p w:rsidR="00FE1482" w:rsidRPr="00DF45AA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Pr="00DF45AA">
        <w:rPr>
          <w:rFonts w:ascii="Times New Roman" w:hAnsi="Times New Roman"/>
          <w:sz w:val="24"/>
          <w:szCs w:val="24"/>
        </w:rPr>
        <w:t>lanak 33. mijenja se i glasi:</w:t>
      </w:r>
    </w:p>
    <w:p w:rsidR="00FE1482" w:rsidRPr="00DF45AA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DF45AA">
        <w:rPr>
          <w:rFonts w:ascii="Times New Roman" w:hAnsi="Times New Roman"/>
          <w:sz w:val="24"/>
          <w:szCs w:val="24"/>
        </w:rPr>
        <w:t xml:space="preserve">(1) </w:t>
      </w:r>
      <w:r w:rsidRPr="00DF45AA">
        <w:rPr>
          <w:rFonts w:ascii="Times New Roman" w:hAnsi="Times New Roman"/>
          <w:iCs/>
          <w:sz w:val="24"/>
          <w:szCs w:val="24"/>
        </w:rPr>
        <w:t>Na otocima ili dijelovima otoka gdje se djelatnost vodoopskrbe ne obavlja vodoopskrbnim sustavima, otočna kućanstva čiji nositelj i članovi imaju prebivalište na otoku u zakonitoj građevini (ili u građevini koja je u aktivnom procesu legalizacije), a opskrbljuju se vodom vodonoscem ili cestovnim vozilom, imaju pravo na povlaštenu cijenu isporuke vodne usluge i to do 5 m</w:t>
      </w:r>
      <w:r w:rsidRPr="00DF45AA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DF45AA">
        <w:rPr>
          <w:rFonts w:ascii="Times New Roman" w:hAnsi="Times New Roman"/>
          <w:iCs/>
          <w:sz w:val="24"/>
          <w:szCs w:val="24"/>
        </w:rPr>
        <w:t xml:space="preserve"> mjesečno po članu kućanstva, odnosno, u maksimalnom iznosu do 40 m</w:t>
      </w:r>
      <w:r w:rsidRPr="00DF45AA">
        <w:rPr>
          <w:rFonts w:ascii="Times New Roman" w:hAnsi="Times New Roman"/>
          <w:iCs/>
          <w:sz w:val="24"/>
          <w:szCs w:val="24"/>
          <w:vertAlign w:val="superscript"/>
        </w:rPr>
        <w:t xml:space="preserve">3 </w:t>
      </w:r>
      <w:r w:rsidRPr="00DF45AA">
        <w:rPr>
          <w:rFonts w:ascii="Times New Roman" w:hAnsi="Times New Roman"/>
          <w:iCs/>
          <w:sz w:val="24"/>
          <w:szCs w:val="24"/>
        </w:rPr>
        <w:t>godišnje, po cijeni koja je jednaka prosječnoj tržišnoj cijeni isporuke vodne usluge u matičnoj obalno-otočnoj županiji, odnosno na vodoopskrbnom području kojem pripadaju.</w:t>
      </w:r>
    </w:p>
    <w:p w:rsidR="00FE1482" w:rsidRPr="00DF45AA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 w:rsidRPr="00DF45AA">
        <w:rPr>
          <w:rFonts w:ascii="Times New Roman" w:hAnsi="Times New Roman"/>
          <w:sz w:val="24"/>
          <w:szCs w:val="24"/>
        </w:rPr>
        <w:t>(2) Poslove vodoopskrbe otočnih kućanstava vodonoscem ili cestovnim vozilom obavljaju jedinice regionalne ili lokalne samouprave sukladno članku 196. Zakona o vodama (Narodne novine, broj 153/09, 63/11, 130/11, 56/13 i 14/14).</w:t>
      </w:r>
    </w:p>
    <w:p w:rsidR="00FE1482" w:rsidRPr="00DF45AA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 w:rsidRPr="00DF45AA">
        <w:rPr>
          <w:rFonts w:ascii="Times New Roman" w:hAnsi="Times New Roman"/>
          <w:iCs/>
          <w:sz w:val="24"/>
          <w:szCs w:val="24"/>
        </w:rPr>
        <w:t>(3)  Za provedbu odredbi ovog članka osigurati će se sredstva iz državnog proračuna Republike Hrvatske i iz proračuna jedinica regionalne ili lokalne samouprave. Formiranje komponente sufinanciranja jedinica regionalne ili lokalne samouprave, odnosno njihovih isporučitelja vodnih usluga, definirati će se ovisno o ekonomskoj snazi, odnosno indeksu razvijenosti sukladno Odluci o razvrstavanju jedinica lokalne i područne (regionalne) samouprave prema stupnju razvijenosti (Narodne novine, broj 158/13).</w:t>
      </w:r>
    </w:p>
    <w:p w:rsidR="00FE1482" w:rsidRPr="00DF45AA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 w:rsidRPr="00DF45AA">
        <w:rPr>
          <w:rFonts w:ascii="Times New Roman" w:hAnsi="Times New Roman"/>
          <w:b/>
          <w:bCs/>
          <w:iCs/>
          <w:sz w:val="24"/>
          <w:szCs w:val="24"/>
        </w:rPr>
        <w:t>Indeks razvijenosti</w:t>
      </w:r>
      <w:r w:rsidRPr="00DF45AA">
        <w:rPr>
          <w:rFonts w:ascii="Times New Roman" w:hAnsi="Times New Roman"/>
          <w:b/>
          <w:bCs/>
          <w:iCs/>
          <w:sz w:val="24"/>
          <w:szCs w:val="24"/>
        </w:rPr>
        <w:tab/>
        <w:t xml:space="preserve">   Skupina</w:t>
      </w:r>
      <w:r w:rsidRPr="00DF45AA">
        <w:rPr>
          <w:rFonts w:ascii="Times New Roman" w:hAnsi="Times New Roman"/>
          <w:b/>
          <w:bCs/>
          <w:iCs/>
          <w:sz w:val="24"/>
          <w:szCs w:val="24"/>
        </w:rPr>
        <w:tab/>
        <w:t xml:space="preserve"> Omjer sufinanciranja  (ministarstvo nadležno za razvoj otoka -JLS)</w:t>
      </w:r>
    </w:p>
    <w:p w:rsidR="00FE1482" w:rsidRPr="00DF45AA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 w:rsidRPr="00DF45AA">
        <w:rPr>
          <w:rFonts w:ascii="Times New Roman" w:hAnsi="Times New Roman"/>
          <w:iCs/>
          <w:sz w:val="24"/>
          <w:szCs w:val="24"/>
        </w:rPr>
        <w:t>&lt; 75%</w:t>
      </w:r>
      <w:r w:rsidRPr="00DF45AA">
        <w:rPr>
          <w:rFonts w:ascii="Times New Roman" w:hAnsi="Times New Roman"/>
          <w:iCs/>
          <w:sz w:val="24"/>
          <w:szCs w:val="24"/>
        </w:rPr>
        <w:tab/>
      </w:r>
      <w:r w:rsidRPr="00DF45AA">
        <w:rPr>
          <w:rFonts w:ascii="Times New Roman" w:hAnsi="Times New Roman"/>
          <w:iCs/>
          <w:sz w:val="24"/>
          <w:szCs w:val="24"/>
        </w:rPr>
        <w:tab/>
      </w:r>
      <w:r w:rsidRPr="00DF45AA">
        <w:rPr>
          <w:rFonts w:ascii="Times New Roman" w:hAnsi="Times New Roman"/>
          <w:iCs/>
          <w:sz w:val="24"/>
          <w:szCs w:val="24"/>
        </w:rPr>
        <w:tab/>
        <w:t>I</w:t>
      </w:r>
      <w:r>
        <w:rPr>
          <w:rFonts w:ascii="Times New Roman" w:hAnsi="Times New Roman"/>
          <w:iCs/>
          <w:sz w:val="24"/>
          <w:szCs w:val="24"/>
        </w:rPr>
        <w:t>.</w:t>
      </w:r>
      <w:r w:rsidRPr="00DF45AA">
        <w:rPr>
          <w:rFonts w:ascii="Times New Roman" w:hAnsi="Times New Roman"/>
          <w:iCs/>
          <w:sz w:val="24"/>
          <w:szCs w:val="24"/>
        </w:rPr>
        <w:t xml:space="preserve"> i II. </w:t>
      </w:r>
      <w:r>
        <w:rPr>
          <w:rFonts w:ascii="Times New Roman" w:hAnsi="Times New Roman"/>
          <w:iCs/>
          <w:sz w:val="24"/>
          <w:szCs w:val="24"/>
        </w:rPr>
        <w:t>s</w:t>
      </w:r>
      <w:r w:rsidRPr="00DF45AA">
        <w:rPr>
          <w:rFonts w:ascii="Times New Roman" w:hAnsi="Times New Roman"/>
          <w:iCs/>
          <w:sz w:val="24"/>
          <w:szCs w:val="24"/>
        </w:rPr>
        <w:t>kupina</w:t>
      </w:r>
      <w:r w:rsidRPr="00DF45AA">
        <w:rPr>
          <w:rFonts w:ascii="Times New Roman" w:hAnsi="Times New Roman"/>
          <w:iCs/>
          <w:sz w:val="24"/>
          <w:szCs w:val="24"/>
        </w:rPr>
        <w:tab/>
        <w:t xml:space="preserve">          100% - 0%</w:t>
      </w:r>
      <w:r w:rsidRPr="00DF45AA">
        <w:rPr>
          <w:rFonts w:ascii="Times New Roman" w:hAnsi="Times New Roman"/>
          <w:iCs/>
          <w:sz w:val="24"/>
          <w:szCs w:val="24"/>
        </w:rPr>
        <w:tab/>
      </w:r>
    </w:p>
    <w:p w:rsidR="00FE1482" w:rsidRPr="00DF45AA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 w:rsidRPr="00DF45AA">
        <w:rPr>
          <w:rFonts w:ascii="Times New Roman" w:hAnsi="Times New Roman"/>
          <w:iCs/>
          <w:sz w:val="24"/>
          <w:szCs w:val="24"/>
        </w:rPr>
        <w:t>75% - 100%</w:t>
      </w:r>
      <w:r w:rsidRPr="00DF45AA">
        <w:rPr>
          <w:rFonts w:ascii="Times New Roman" w:hAnsi="Times New Roman"/>
          <w:iCs/>
          <w:sz w:val="24"/>
          <w:szCs w:val="24"/>
        </w:rPr>
        <w:tab/>
      </w:r>
      <w:r w:rsidRPr="00DF45AA">
        <w:rPr>
          <w:rFonts w:ascii="Times New Roman" w:hAnsi="Times New Roman"/>
          <w:iCs/>
          <w:sz w:val="24"/>
          <w:szCs w:val="24"/>
        </w:rPr>
        <w:tab/>
        <w:t xml:space="preserve">III. </w:t>
      </w:r>
      <w:r>
        <w:rPr>
          <w:rFonts w:ascii="Times New Roman" w:hAnsi="Times New Roman"/>
          <w:iCs/>
          <w:sz w:val="24"/>
          <w:szCs w:val="24"/>
        </w:rPr>
        <w:t>s</w:t>
      </w:r>
      <w:r w:rsidRPr="00DF45AA">
        <w:rPr>
          <w:rFonts w:ascii="Times New Roman" w:hAnsi="Times New Roman"/>
          <w:iCs/>
          <w:sz w:val="24"/>
          <w:szCs w:val="24"/>
        </w:rPr>
        <w:t>kupina</w:t>
      </w:r>
      <w:r w:rsidRPr="00DF45AA">
        <w:rPr>
          <w:rFonts w:ascii="Times New Roman" w:hAnsi="Times New Roman"/>
          <w:iCs/>
          <w:sz w:val="24"/>
          <w:szCs w:val="24"/>
        </w:rPr>
        <w:tab/>
        <w:t xml:space="preserve">          85% - 15%</w:t>
      </w:r>
      <w:r w:rsidRPr="00DF45AA">
        <w:rPr>
          <w:rFonts w:ascii="Times New Roman" w:hAnsi="Times New Roman"/>
          <w:iCs/>
          <w:sz w:val="24"/>
          <w:szCs w:val="24"/>
        </w:rPr>
        <w:tab/>
      </w:r>
      <w:r w:rsidRPr="00DF45AA">
        <w:rPr>
          <w:rFonts w:ascii="Times New Roman" w:hAnsi="Times New Roman"/>
          <w:iCs/>
          <w:sz w:val="24"/>
          <w:szCs w:val="24"/>
        </w:rPr>
        <w:tab/>
      </w:r>
    </w:p>
    <w:p w:rsidR="00FE1482" w:rsidRPr="00DF45AA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 w:rsidRPr="00DF45AA">
        <w:rPr>
          <w:rFonts w:ascii="Times New Roman" w:hAnsi="Times New Roman"/>
          <w:iCs/>
          <w:sz w:val="24"/>
          <w:szCs w:val="24"/>
        </w:rPr>
        <w:t>100% -125%</w:t>
      </w:r>
      <w:r w:rsidRPr="00DF45AA">
        <w:rPr>
          <w:rFonts w:ascii="Times New Roman" w:hAnsi="Times New Roman"/>
          <w:iCs/>
          <w:sz w:val="24"/>
          <w:szCs w:val="24"/>
        </w:rPr>
        <w:tab/>
      </w:r>
      <w:r w:rsidRPr="00DF45AA">
        <w:rPr>
          <w:rFonts w:ascii="Times New Roman" w:hAnsi="Times New Roman"/>
          <w:iCs/>
          <w:sz w:val="24"/>
          <w:szCs w:val="24"/>
        </w:rPr>
        <w:tab/>
        <w:t xml:space="preserve">IV. </w:t>
      </w:r>
      <w:r>
        <w:rPr>
          <w:rFonts w:ascii="Times New Roman" w:hAnsi="Times New Roman"/>
          <w:iCs/>
          <w:sz w:val="24"/>
          <w:szCs w:val="24"/>
        </w:rPr>
        <w:t>s</w:t>
      </w:r>
      <w:r w:rsidRPr="00DF45AA">
        <w:rPr>
          <w:rFonts w:ascii="Times New Roman" w:hAnsi="Times New Roman"/>
          <w:iCs/>
          <w:sz w:val="24"/>
          <w:szCs w:val="24"/>
        </w:rPr>
        <w:t>kupina</w:t>
      </w:r>
      <w:r w:rsidRPr="00DF45AA">
        <w:rPr>
          <w:rFonts w:ascii="Times New Roman" w:hAnsi="Times New Roman"/>
          <w:iCs/>
          <w:sz w:val="24"/>
          <w:szCs w:val="24"/>
        </w:rPr>
        <w:tab/>
        <w:t xml:space="preserve">          75% - 25%</w:t>
      </w:r>
    </w:p>
    <w:p w:rsidR="00FE1482" w:rsidRPr="00DF45AA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 w:rsidRPr="00DF45AA">
        <w:rPr>
          <w:rFonts w:ascii="Times New Roman" w:hAnsi="Times New Roman"/>
          <w:iCs/>
          <w:sz w:val="24"/>
          <w:szCs w:val="24"/>
        </w:rPr>
        <w:t>&gt;125%</w:t>
      </w:r>
      <w:r w:rsidRPr="00DF45AA">
        <w:rPr>
          <w:rFonts w:ascii="Times New Roman" w:hAnsi="Times New Roman"/>
          <w:iCs/>
          <w:sz w:val="24"/>
          <w:szCs w:val="24"/>
        </w:rPr>
        <w:tab/>
      </w:r>
      <w:r w:rsidRPr="00DF45AA">
        <w:rPr>
          <w:rFonts w:ascii="Times New Roman" w:hAnsi="Times New Roman"/>
          <w:iCs/>
          <w:sz w:val="24"/>
          <w:szCs w:val="24"/>
        </w:rPr>
        <w:tab/>
      </w:r>
      <w:r w:rsidRPr="00DF45AA">
        <w:rPr>
          <w:rFonts w:ascii="Times New Roman" w:hAnsi="Times New Roman"/>
          <w:iCs/>
          <w:sz w:val="24"/>
          <w:szCs w:val="24"/>
        </w:rPr>
        <w:tab/>
        <w:t>V. skupina</w:t>
      </w:r>
      <w:r w:rsidRPr="00DF45AA">
        <w:rPr>
          <w:rFonts w:ascii="Times New Roman" w:hAnsi="Times New Roman"/>
          <w:iCs/>
          <w:sz w:val="24"/>
          <w:szCs w:val="24"/>
        </w:rPr>
        <w:tab/>
        <w:t xml:space="preserve">          65% - 35%</w:t>
      </w:r>
    </w:p>
    <w:p w:rsidR="00FE1482" w:rsidRPr="00DF45AA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 w:rsidRPr="00DF45AA">
        <w:rPr>
          <w:rFonts w:ascii="Times New Roman" w:hAnsi="Times New Roman"/>
          <w:sz w:val="24"/>
          <w:szCs w:val="24"/>
        </w:rPr>
        <w:t xml:space="preserve">(4)  Propis o postupku i načinu provedbe odredbi stavka 1.,2. i 3. ovoga članka donosi ministar.“  </w:t>
      </w:r>
    </w:p>
    <w:p w:rsidR="00FE1482" w:rsidRPr="00543225" w:rsidRDefault="00FE1482" w:rsidP="00FE1482">
      <w:pPr>
        <w:jc w:val="center"/>
        <w:rPr>
          <w:rFonts w:ascii="Times New Roman" w:hAnsi="Times New Roman"/>
          <w:b/>
          <w:sz w:val="24"/>
          <w:szCs w:val="24"/>
        </w:rPr>
      </w:pPr>
      <w:r w:rsidRPr="00DF45AA">
        <w:rPr>
          <w:rFonts w:ascii="Times New Roman" w:hAnsi="Times New Roman"/>
          <w:b/>
          <w:sz w:val="24"/>
          <w:szCs w:val="24"/>
        </w:rPr>
        <w:t>Članak 3.</w:t>
      </w:r>
    </w:p>
    <w:p w:rsidR="00FE1482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cijelom tekstu </w:t>
      </w:r>
      <w:r w:rsidRPr="00DF45AA">
        <w:rPr>
          <w:rFonts w:ascii="Times New Roman" w:hAnsi="Times New Roman"/>
          <w:sz w:val="24"/>
          <w:szCs w:val="24"/>
        </w:rPr>
        <w:t>Zakon</w:t>
      </w:r>
      <w:r>
        <w:rPr>
          <w:rFonts w:ascii="Times New Roman" w:hAnsi="Times New Roman"/>
          <w:sz w:val="24"/>
          <w:szCs w:val="24"/>
        </w:rPr>
        <w:t>a</w:t>
      </w:r>
      <w:r w:rsidRPr="00DF45AA">
        <w:rPr>
          <w:rFonts w:ascii="Times New Roman" w:hAnsi="Times New Roman"/>
          <w:sz w:val="24"/>
          <w:szCs w:val="24"/>
        </w:rPr>
        <w:t xml:space="preserve"> o otocima (Narodne novine, broj 34/99, 149/99, 32/02 i 33/06) </w:t>
      </w:r>
      <w:r>
        <w:rPr>
          <w:rFonts w:ascii="Times New Roman" w:hAnsi="Times New Roman"/>
          <w:sz w:val="24"/>
          <w:szCs w:val="24"/>
        </w:rPr>
        <w:t xml:space="preserve"> r</w:t>
      </w:r>
      <w:r w:rsidRPr="00DF45AA">
        <w:rPr>
          <w:rFonts w:ascii="Times New Roman" w:hAnsi="Times New Roman"/>
          <w:sz w:val="24"/>
          <w:szCs w:val="24"/>
        </w:rPr>
        <w:t>iječi: „Ministarstvo mora, turizma, prometa i razvitka“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5AA">
        <w:rPr>
          <w:rFonts w:ascii="Times New Roman" w:hAnsi="Times New Roman"/>
          <w:sz w:val="24"/>
          <w:szCs w:val="24"/>
        </w:rPr>
        <w:t>u određenom broju i padežu zamjenjuju se riječima: „ministarstvo nadležno za razvoj otoka“</w:t>
      </w:r>
      <w:r>
        <w:rPr>
          <w:rFonts w:ascii="Times New Roman" w:hAnsi="Times New Roman"/>
          <w:sz w:val="24"/>
          <w:szCs w:val="24"/>
        </w:rPr>
        <w:t>.</w:t>
      </w:r>
      <w:r w:rsidRPr="00DF45AA">
        <w:rPr>
          <w:rFonts w:ascii="Times New Roman" w:hAnsi="Times New Roman"/>
          <w:sz w:val="24"/>
          <w:szCs w:val="24"/>
        </w:rPr>
        <w:t xml:space="preserve"> </w:t>
      </w:r>
    </w:p>
    <w:p w:rsidR="00FE1482" w:rsidRDefault="00FE1482" w:rsidP="00FE14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4C45" w:rsidRDefault="00754C45" w:rsidP="00FE14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4C45" w:rsidRDefault="00754C45" w:rsidP="00FE148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E1482" w:rsidRPr="00DF45AA" w:rsidRDefault="00FE1482" w:rsidP="00FE1482">
      <w:pPr>
        <w:jc w:val="center"/>
        <w:rPr>
          <w:rFonts w:ascii="Times New Roman" w:hAnsi="Times New Roman"/>
          <w:b/>
          <w:sz w:val="24"/>
          <w:szCs w:val="24"/>
        </w:rPr>
      </w:pPr>
      <w:r w:rsidRPr="00DF45AA"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>
        <w:rPr>
          <w:rFonts w:ascii="Times New Roman" w:hAnsi="Times New Roman"/>
          <w:b/>
          <w:sz w:val="24"/>
          <w:szCs w:val="24"/>
        </w:rPr>
        <w:t>4</w:t>
      </w:r>
      <w:r w:rsidRPr="00DF45AA">
        <w:rPr>
          <w:rFonts w:ascii="Times New Roman" w:hAnsi="Times New Roman"/>
          <w:b/>
          <w:sz w:val="24"/>
          <w:szCs w:val="24"/>
        </w:rPr>
        <w:t>.</w:t>
      </w:r>
    </w:p>
    <w:p w:rsidR="00FE1482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904C8F">
        <w:rPr>
          <w:rFonts w:ascii="Times New Roman" w:hAnsi="Times New Roman"/>
          <w:sz w:val="24"/>
          <w:szCs w:val="24"/>
        </w:rPr>
        <w:t>inistar nadležan za p</w:t>
      </w:r>
      <w:r>
        <w:rPr>
          <w:rFonts w:ascii="Times New Roman" w:hAnsi="Times New Roman"/>
          <w:sz w:val="24"/>
          <w:szCs w:val="24"/>
        </w:rPr>
        <w:t xml:space="preserve">romet </w:t>
      </w:r>
      <w:r w:rsidRPr="00904C8F">
        <w:rPr>
          <w:rFonts w:ascii="Times New Roman" w:hAnsi="Times New Roman"/>
          <w:sz w:val="24"/>
          <w:szCs w:val="24"/>
        </w:rPr>
        <w:t>donijet će propis</w:t>
      </w:r>
      <w:r>
        <w:rPr>
          <w:rFonts w:ascii="Times New Roman" w:hAnsi="Times New Roman"/>
          <w:sz w:val="24"/>
          <w:szCs w:val="24"/>
        </w:rPr>
        <w:t>e</w:t>
      </w:r>
      <w:r w:rsidRPr="00904C8F">
        <w:rPr>
          <w:rFonts w:ascii="Times New Roman" w:hAnsi="Times New Roman"/>
          <w:sz w:val="24"/>
          <w:szCs w:val="24"/>
        </w:rPr>
        <w:t xml:space="preserve"> iz članka </w:t>
      </w:r>
      <w:r>
        <w:rPr>
          <w:rFonts w:ascii="Times New Roman" w:hAnsi="Times New Roman"/>
          <w:sz w:val="24"/>
          <w:szCs w:val="24"/>
        </w:rPr>
        <w:t>10</w:t>
      </w:r>
      <w:r w:rsidRPr="00904C8F">
        <w:rPr>
          <w:rFonts w:ascii="Times New Roman" w:hAnsi="Times New Roman"/>
          <w:sz w:val="24"/>
          <w:szCs w:val="24"/>
        </w:rPr>
        <w:t>. stav</w:t>
      </w:r>
      <w:r>
        <w:rPr>
          <w:rFonts w:ascii="Times New Roman" w:hAnsi="Times New Roman"/>
          <w:sz w:val="24"/>
          <w:szCs w:val="24"/>
        </w:rPr>
        <w:t>a</w:t>
      </w:r>
      <w:r w:rsidRPr="00904C8F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6</w:t>
      </w:r>
      <w:r w:rsidRPr="00904C8F">
        <w:rPr>
          <w:rFonts w:ascii="Times New Roman" w:hAnsi="Times New Roman"/>
          <w:sz w:val="24"/>
          <w:szCs w:val="24"/>
        </w:rPr>
        <w:t>. ovoga Zakona u roku od 60 dana od dana stupanja na snagu ovoga Zakona.</w:t>
      </w:r>
    </w:p>
    <w:p w:rsidR="00FE1482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 w:rsidRPr="004E116F">
        <w:rPr>
          <w:rFonts w:ascii="Times New Roman" w:hAnsi="Times New Roman"/>
          <w:sz w:val="24"/>
          <w:szCs w:val="24"/>
        </w:rPr>
        <w:t xml:space="preserve">Do donošenja propisa iz članka 10. stavak </w:t>
      </w:r>
      <w:r>
        <w:rPr>
          <w:rFonts w:ascii="Times New Roman" w:hAnsi="Times New Roman"/>
          <w:sz w:val="24"/>
          <w:szCs w:val="24"/>
        </w:rPr>
        <w:t xml:space="preserve">6., </w:t>
      </w:r>
      <w:r w:rsidRPr="004E116F">
        <w:rPr>
          <w:rFonts w:ascii="Times New Roman" w:hAnsi="Times New Roman"/>
          <w:sz w:val="24"/>
          <w:szCs w:val="24"/>
        </w:rPr>
        <w:t>primjenjuje se Naputak</w:t>
      </w:r>
      <w:r>
        <w:rPr>
          <w:rFonts w:ascii="Times New Roman" w:hAnsi="Times New Roman"/>
          <w:sz w:val="24"/>
          <w:szCs w:val="24"/>
        </w:rPr>
        <w:t xml:space="preserve"> o ostvarivanju prava na oslobađanje od plaćanja mostarine (Narodne novine, broj 58/03).</w:t>
      </w:r>
    </w:p>
    <w:p w:rsidR="00FE1482" w:rsidRPr="00DF45AA" w:rsidRDefault="00FE1482" w:rsidP="00FE1482">
      <w:pPr>
        <w:jc w:val="both"/>
        <w:rPr>
          <w:rFonts w:ascii="Times New Roman" w:hAnsi="Times New Roman"/>
          <w:sz w:val="24"/>
          <w:szCs w:val="24"/>
        </w:rPr>
      </w:pPr>
    </w:p>
    <w:p w:rsidR="00FE1482" w:rsidRPr="00DF45AA" w:rsidRDefault="00FE1482" w:rsidP="00FE1482">
      <w:pPr>
        <w:jc w:val="center"/>
        <w:rPr>
          <w:rFonts w:ascii="Times New Roman" w:hAnsi="Times New Roman"/>
          <w:b/>
          <w:sz w:val="24"/>
          <w:szCs w:val="24"/>
        </w:rPr>
      </w:pPr>
      <w:r w:rsidRPr="00DF45AA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5</w:t>
      </w:r>
      <w:r w:rsidRPr="00DF45AA">
        <w:rPr>
          <w:rFonts w:ascii="Times New Roman" w:hAnsi="Times New Roman"/>
          <w:b/>
          <w:sz w:val="24"/>
          <w:szCs w:val="24"/>
        </w:rPr>
        <w:t>.</w:t>
      </w:r>
    </w:p>
    <w:p w:rsidR="00FE1482" w:rsidRPr="00DF45AA" w:rsidRDefault="00FE1482" w:rsidP="00FE1482">
      <w:pPr>
        <w:jc w:val="both"/>
        <w:rPr>
          <w:rFonts w:ascii="Times New Roman" w:hAnsi="Times New Roman"/>
          <w:sz w:val="24"/>
          <w:szCs w:val="24"/>
        </w:rPr>
      </w:pPr>
      <w:r w:rsidRPr="00DF45AA">
        <w:rPr>
          <w:rFonts w:ascii="Times New Roman" w:hAnsi="Times New Roman"/>
          <w:sz w:val="24"/>
          <w:szCs w:val="24"/>
        </w:rPr>
        <w:t xml:space="preserve">Ovaj Zakon </w:t>
      </w:r>
      <w:r>
        <w:rPr>
          <w:rFonts w:ascii="Times New Roman" w:hAnsi="Times New Roman"/>
          <w:sz w:val="24"/>
          <w:szCs w:val="24"/>
        </w:rPr>
        <w:t xml:space="preserve">objaviti će se u „Narodnim novinama“, a </w:t>
      </w:r>
      <w:r w:rsidRPr="00DF45AA">
        <w:rPr>
          <w:rFonts w:ascii="Times New Roman" w:hAnsi="Times New Roman"/>
          <w:sz w:val="24"/>
          <w:szCs w:val="24"/>
        </w:rPr>
        <w:t>stupa na snagu 1. siječnja 2015.</w:t>
      </w:r>
    </w:p>
    <w:p w:rsidR="00FE1482" w:rsidRDefault="00FE1482" w:rsidP="00FE1482"/>
    <w:p w:rsidR="005C38B2" w:rsidRPr="00FE1482" w:rsidRDefault="005C38B2" w:rsidP="002A22C2">
      <w:pPr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38B2" w:rsidRPr="00FE1482" w:rsidRDefault="005C38B2" w:rsidP="002A22C2">
      <w:pPr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C38B2" w:rsidRPr="00FE1482" w:rsidSect="008B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8FA"/>
    <w:multiLevelType w:val="hybridMultilevel"/>
    <w:tmpl w:val="5EDEE7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FB0271A"/>
    <w:multiLevelType w:val="hybridMultilevel"/>
    <w:tmpl w:val="831C5672"/>
    <w:lvl w:ilvl="0" w:tplc="715A29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04799"/>
    <w:multiLevelType w:val="hybridMultilevel"/>
    <w:tmpl w:val="F61C2CB2"/>
    <w:lvl w:ilvl="0" w:tplc="E6968AA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2C27B9F"/>
    <w:multiLevelType w:val="hybridMultilevel"/>
    <w:tmpl w:val="E9502416"/>
    <w:lvl w:ilvl="0" w:tplc="8E76E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565D5"/>
    <w:multiLevelType w:val="hybridMultilevel"/>
    <w:tmpl w:val="941C75E8"/>
    <w:lvl w:ilvl="0" w:tplc="56766A40">
      <w:start w:val="3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5">
    <w:nsid w:val="44BF0729"/>
    <w:multiLevelType w:val="hybridMultilevel"/>
    <w:tmpl w:val="BB2030F6"/>
    <w:lvl w:ilvl="0" w:tplc="C9289272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6">
    <w:nsid w:val="44D84650"/>
    <w:multiLevelType w:val="hybridMultilevel"/>
    <w:tmpl w:val="6F06A6DA"/>
    <w:lvl w:ilvl="0" w:tplc="FBBC26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F7046"/>
    <w:multiLevelType w:val="hybridMultilevel"/>
    <w:tmpl w:val="ED46216A"/>
    <w:lvl w:ilvl="0" w:tplc="03B81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6678E"/>
    <w:multiLevelType w:val="hybridMultilevel"/>
    <w:tmpl w:val="AEE07B84"/>
    <w:lvl w:ilvl="0" w:tplc="855C80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443D3"/>
    <w:multiLevelType w:val="hybridMultilevel"/>
    <w:tmpl w:val="588A2BBC"/>
    <w:lvl w:ilvl="0" w:tplc="855C800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EA"/>
    <w:rsid w:val="0002729B"/>
    <w:rsid w:val="00030F4E"/>
    <w:rsid w:val="00035551"/>
    <w:rsid w:val="00087267"/>
    <w:rsid w:val="00095B77"/>
    <w:rsid w:val="000A6772"/>
    <w:rsid w:val="000B403D"/>
    <w:rsid w:val="000F3B65"/>
    <w:rsid w:val="000F442D"/>
    <w:rsid w:val="00123250"/>
    <w:rsid w:val="00163CFB"/>
    <w:rsid w:val="001B3B41"/>
    <w:rsid w:val="001F0FE9"/>
    <w:rsid w:val="001F565A"/>
    <w:rsid w:val="002056E1"/>
    <w:rsid w:val="00213082"/>
    <w:rsid w:val="00236DC0"/>
    <w:rsid w:val="00255CEB"/>
    <w:rsid w:val="00293EC5"/>
    <w:rsid w:val="002968C7"/>
    <w:rsid w:val="002A22C2"/>
    <w:rsid w:val="002A3443"/>
    <w:rsid w:val="002B5FBF"/>
    <w:rsid w:val="002B7783"/>
    <w:rsid w:val="002D08B5"/>
    <w:rsid w:val="002D1E6A"/>
    <w:rsid w:val="00325A48"/>
    <w:rsid w:val="00326A86"/>
    <w:rsid w:val="00337BD1"/>
    <w:rsid w:val="00345223"/>
    <w:rsid w:val="00370016"/>
    <w:rsid w:val="003B2D44"/>
    <w:rsid w:val="00440DD2"/>
    <w:rsid w:val="004B12F8"/>
    <w:rsid w:val="004C1E90"/>
    <w:rsid w:val="004D746A"/>
    <w:rsid w:val="004E659A"/>
    <w:rsid w:val="00516EFA"/>
    <w:rsid w:val="00532160"/>
    <w:rsid w:val="00533184"/>
    <w:rsid w:val="00533E5D"/>
    <w:rsid w:val="00543225"/>
    <w:rsid w:val="0058212C"/>
    <w:rsid w:val="00587FF1"/>
    <w:rsid w:val="00596C96"/>
    <w:rsid w:val="005C38B2"/>
    <w:rsid w:val="0061222B"/>
    <w:rsid w:val="0064168F"/>
    <w:rsid w:val="006539FB"/>
    <w:rsid w:val="006B4580"/>
    <w:rsid w:val="006B4D9F"/>
    <w:rsid w:val="006C1B8E"/>
    <w:rsid w:val="006F2530"/>
    <w:rsid w:val="00736893"/>
    <w:rsid w:val="00754C45"/>
    <w:rsid w:val="007774D5"/>
    <w:rsid w:val="00786592"/>
    <w:rsid w:val="0079378A"/>
    <w:rsid w:val="007968D4"/>
    <w:rsid w:val="007B33B2"/>
    <w:rsid w:val="007D3F2C"/>
    <w:rsid w:val="007D70E3"/>
    <w:rsid w:val="007E52CB"/>
    <w:rsid w:val="00801BDE"/>
    <w:rsid w:val="008075F4"/>
    <w:rsid w:val="00825ACB"/>
    <w:rsid w:val="00844275"/>
    <w:rsid w:val="00887B12"/>
    <w:rsid w:val="008B0BF9"/>
    <w:rsid w:val="008B1C03"/>
    <w:rsid w:val="008B3D94"/>
    <w:rsid w:val="00930042"/>
    <w:rsid w:val="009329C9"/>
    <w:rsid w:val="00934E06"/>
    <w:rsid w:val="009370FE"/>
    <w:rsid w:val="009464AF"/>
    <w:rsid w:val="009476A1"/>
    <w:rsid w:val="009675D7"/>
    <w:rsid w:val="009765EF"/>
    <w:rsid w:val="009958B1"/>
    <w:rsid w:val="009C2CD5"/>
    <w:rsid w:val="009C7E7C"/>
    <w:rsid w:val="009E5AF4"/>
    <w:rsid w:val="009F5D9D"/>
    <w:rsid w:val="00A07CB5"/>
    <w:rsid w:val="00A57623"/>
    <w:rsid w:val="00A577AA"/>
    <w:rsid w:val="00A74CD7"/>
    <w:rsid w:val="00AD3EF9"/>
    <w:rsid w:val="00AD7F32"/>
    <w:rsid w:val="00B17327"/>
    <w:rsid w:val="00B17E3E"/>
    <w:rsid w:val="00B21A82"/>
    <w:rsid w:val="00B341A9"/>
    <w:rsid w:val="00B52591"/>
    <w:rsid w:val="00B66D73"/>
    <w:rsid w:val="00B938DF"/>
    <w:rsid w:val="00B957F0"/>
    <w:rsid w:val="00BA3B4C"/>
    <w:rsid w:val="00BA4797"/>
    <w:rsid w:val="00BE5FE4"/>
    <w:rsid w:val="00C17848"/>
    <w:rsid w:val="00C7500A"/>
    <w:rsid w:val="00CE795B"/>
    <w:rsid w:val="00D119D6"/>
    <w:rsid w:val="00D26101"/>
    <w:rsid w:val="00D77879"/>
    <w:rsid w:val="00DA3D0F"/>
    <w:rsid w:val="00DB7557"/>
    <w:rsid w:val="00DF45AA"/>
    <w:rsid w:val="00DF6007"/>
    <w:rsid w:val="00E0374D"/>
    <w:rsid w:val="00E27A3E"/>
    <w:rsid w:val="00E51F59"/>
    <w:rsid w:val="00E87A2C"/>
    <w:rsid w:val="00E87E87"/>
    <w:rsid w:val="00E901EC"/>
    <w:rsid w:val="00EB7E3B"/>
    <w:rsid w:val="00EC0A84"/>
    <w:rsid w:val="00EC296B"/>
    <w:rsid w:val="00EC2DCF"/>
    <w:rsid w:val="00F15DAC"/>
    <w:rsid w:val="00F2037B"/>
    <w:rsid w:val="00F8102C"/>
    <w:rsid w:val="00FA4F88"/>
    <w:rsid w:val="00FC4B8F"/>
    <w:rsid w:val="00FC7A72"/>
    <w:rsid w:val="00FC7BE0"/>
    <w:rsid w:val="00FD0D83"/>
    <w:rsid w:val="00FD0EEA"/>
    <w:rsid w:val="00FE1482"/>
    <w:rsid w:val="00FE3482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D0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FD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FD0EEA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FD0EE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EEA"/>
    <w:rPr>
      <w:rFonts w:ascii="Tahoma" w:eastAsia="Times New Roman" w:hAnsi="Tahoma"/>
      <w:sz w:val="16"/>
    </w:rPr>
  </w:style>
  <w:style w:type="paragraph" w:styleId="NoSpacing">
    <w:name w:val="No Spacing"/>
    <w:uiPriority w:val="99"/>
    <w:qFormat/>
    <w:rsid w:val="00533184"/>
    <w:pPr>
      <w:spacing w:after="0" w:line="24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B778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783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4168F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F4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F45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5A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D0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FD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FD0EEA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FD0EE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EEA"/>
    <w:rPr>
      <w:rFonts w:ascii="Tahoma" w:eastAsia="Times New Roman" w:hAnsi="Tahoma"/>
      <w:sz w:val="16"/>
    </w:rPr>
  </w:style>
  <w:style w:type="paragraph" w:styleId="NoSpacing">
    <w:name w:val="No Spacing"/>
    <w:uiPriority w:val="99"/>
    <w:qFormat/>
    <w:rsid w:val="00533184"/>
    <w:pPr>
      <w:spacing w:after="0" w:line="24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B778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783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4168F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F4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F45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5A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Draško Pokrovac</dc:creator>
  <cp:lastModifiedBy>Iva Rumenović</cp:lastModifiedBy>
  <cp:revision>2</cp:revision>
  <cp:lastPrinted>2014-10-30T07:29:00Z</cp:lastPrinted>
  <dcterms:created xsi:type="dcterms:W3CDTF">2014-10-30T07:29:00Z</dcterms:created>
  <dcterms:modified xsi:type="dcterms:W3CDTF">2014-10-30T07:29:00Z</dcterms:modified>
</cp:coreProperties>
</file>